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1B" w:rsidRDefault="00B9681B" w:rsidP="005D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5065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1B" w:rsidRDefault="00B9681B" w:rsidP="005D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56EC" w:rsidRDefault="007E56EC"/>
    <w:p w:rsidR="00B9681B" w:rsidRDefault="00B9681B">
      <w:bookmarkStart w:id="0" w:name="_GoBack"/>
      <w:bookmarkEnd w:id="0"/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328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Общие положения.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распорядка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 xml:space="preserve"> разработаны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соответствии с Федеральным законом от 29 декабря 2012г. № 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образовании в Российской Федерации», уставом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«Детская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</w:t>
      </w:r>
      <w:r w:rsidRPr="00633283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 № 13</w:t>
      </w:r>
      <w:r w:rsidRPr="006332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Учреждение)</w:t>
      </w:r>
      <w:r w:rsidRPr="00633283">
        <w:rPr>
          <w:rFonts w:ascii="Times New Roman" w:hAnsi="Times New Roman" w:cs="Times New Roman"/>
          <w:sz w:val="28"/>
          <w:szCs w:val="28"/>
        </w:rPr>
        <w:t>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1.2. Настоящие Правила регулируют режим организации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 xml:space="preserve">права и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 xml:space="preserve"> обучающихся Учреждения, применение поощрения и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дисциплинарного взыскания к обучающимся Учреждения,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требования к поведению, внешнему виду обучающихся и разработаны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обеспечения учебно-воспитательного процесса, укрепления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сохранности жизни и здоровья обучающихся во время пребывания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и на его территории, воспитания уважения к человеческой личности,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навыков культурного поведения в обществе.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1.3. Дисциплина в Учреждении поддерживается на основе уважения 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достоинства обучающихся и педагогических работников.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 xml:space="preserve">физического и (или) психического насилия по отношению к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1.4. Настоящие Правила обязательны для исполнения всеми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Учреждения и их родителями (законными представителями), обеспечивающими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получения обучающимися дополнительного образования.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83" w:rsidRPr="006A6561" w:rsidRDefault="00633283" w:rsidP="006A65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Режим </w:t>
      </w:r>
      <w:proofErr w:type="gramStart"/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образовательного</w:t>
      </w:r>
      <w:proofErr w:type="gramEnd"/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процесс.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3283">
        <w:rPr>
          <w:rFonts w:ascii="Times New Roman" w:hAnsi="Times New Roman" w:cs="Times New Roman"/>
          <w:sz w:val="28"/>
          <w:szCs w:val="28"/>
        </w:rPr>
        <w:t>.1. Календарный учебный график и режим работы Учреждения на каждый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год утверждается приказом директора Учреждения.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2.2. Начало учебного года – 1 сентября, окончание учебного года – не позднее 30 мая.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2.3. Начало и окончание учебных четвертей утверждается ежегодно приказом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директора Учреждения.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2.4. Сроки каникул утверждаются ежегодно приказом директора учреждения,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не менее 30 дней: осенние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каникулы по окончании 1 четверти –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283">
        <w:rPr>
          <w:rFonts w:ascii="Times New Roman" w:hAnsi="Times New Roman" w:cs="Times New Roman"/>
          <w:sz w:val="28"/>
          <w:szCs w:val="28"/>
        </w:rPr>
        <w:t xml:space="preserve"> 7 -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8 дней, зимние каникулы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окончании 2 четверти – как правило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3283">
        <w:rPr>
          <w:rFonts w:ascii="Times New Roman" w:hAnsi="Times New Roman" w:cs="Times New Roman"/>
          <w:sz w:val="28"/>
          <w:szCs w:val="28"/>
        </w:rPr>
        <w:t xml:space="preserve"> 14 дней, весенние каникулы по окончании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 xml:space="preserve">четверти – как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 xml:space="preserve"> 9 дней. 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Летние каникулы по окончании 4 четверти до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сентября следующего учебного года.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lastRenderedPageBreak/>
        <w:t>2.5. Расписание учебных занятий составляется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дополнительного образования».</w:t>
      </w:r>
    </w:p>
    <w:p w:rsidR="00633283" w:rsidRPr="006A6561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83" w:rsidRPr="00633283" w:rsidRDefault="00633283" w:rsidP="006A65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Права, обязанности и ответственность </w:t>
      </w:r>
      <w:proofErr w:type="gramStart"/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633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283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gramStart"/>
      <w:r w:rsidRPr="00633283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 w:rsidRPr="00633283">
        <w:rPr>
          <w:rFonts w:ascii="Times New Roman" w:hAnsi="Times New Roman" w:cs="Times New Roman"/>
          <w:b/>
          <w:bCs/>
          <w:sz w:val="28"/>
          <w:szCs w:val="28"/>
        </w:rPr>
        <w:t xml:space="preserve"> имеют право на: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3.1.1. Получение дополнительного образования в области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образования и эстетического воспитания в соответствии с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программами;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 xml:space="preserve"> индивидуальным планам;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3.1.3. Обучение по сокращенным или ускоренным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программам;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3.1.4. Перевод с одной образовательной программы на другую;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3.1.5. Перевод от одного преподавателя к другому;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3.1.6. Перевод в другое образовательное учреждение;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3.1.7. Повторное (не более двух раз) прохождение промежуточной аттестации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учебному предмету, курсу, дисциплине в сроки, определяемые 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в пределах одного года с момента образования академической задолженности;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3.1.8. Уважение человеческого достоинства, защиту от всех форм физического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психического насилия, оскорбления личности, охрану жизни и здоровья;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3.1.9. Бесплатное пользование библиотекой, инвентарем и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Учреждения;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3.1.10. Получение дополнительных, в том числе платных образовательных услуг;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3.1.11. Льготы по оплате за обучение при наличии соответствующих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справок;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3.1.12. Обращение в комиссию по урегулированию споров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283">
        <w:rPr>
          <w:rFonts w:ascii="Times New Roman" w:hAnsi="Times New Roman" w:cs="Times New Roman"/>
          <w:b/>
          <w:bCs/>
          <w:sz w:val="28"/>
          <w:szCs w:val="28"/>
        </w:rPr>
        <w:t>3.2. Обучающиеся обязаны: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программу,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индивидуальный учебный план, в том числе посещать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учебным планом или индивидуальным учебным планом учебные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осуществлять самостоятельную подготовку к ним, выполнять задания,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педагогическими работниками в рамках образовательной программы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 xml:space="preserve">пропуска урока обучающийся предъявляет классному </w:t>
      </w:r>
      <w:r w:rsidRPr="00633283">
        <w:rPr>
          <w:rFonts w:ascii="Times New Roman" w:hAnsi="Times New Roman" w:cs="Times New Roman"/>
          <w:sz w:val="28"/>
          <w:szCs w:val="28"/>
        </w:rPr>
        <w:lastRenderedPageBreak/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медицинскую справку, иной документ, подтверждающий причину пропуска);</w:t>
      </w:r>
      <w:proofErr w:type="gramEnd"/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3.2.2. 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Учреждением;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3.2.3. Выполнять требования Устава, настоящих Правил и иных локальных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нормативных актов Учреждения по вопросам организации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3.2.4. Заботиться о сохранении и укреплении своего здоровья, стремиться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нравственному, духовному и физическому развитию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самосовершенствованию;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3.2.5. Немедленно информировать педагогического работника, ответственного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осуществление мероприятия, о каждом несчастном случае, произошедшим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ними или очевидцами которого они стали;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3.2.6. Уважать честь и достоинство других обучающихся и работников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не создавать препятствий для получения образования другими обучающимися;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3.2.7. Бережно относиться к имуществу Учреждения;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 xml:space="preserve">3.2.8. Соблюдать режим организации образовательного процесса, принятый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Учреждение; соблюдать дисциплину, нормы морали и этики в 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между участниками образовательного процесса, проявлять уважение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старшим, помогать младшим, уважать национальные традиции и религиозные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убеждения, не противоречащие Конституции Российской Федерации;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3.2.9. Находиться в Учреждении в сменной обуви, иметь опрятный внешний вид;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3.2.10. Соблюдать требования личной и общественной безопасности, правила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личной гигиены.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283">
        <w:rPr>
          <w:rFonts w:ascii="Times New Roman" w:hAnsi="Times New Roman" w:cs="Times New Roman"/>
          <w:b/>
          <w:bCs/>
          <w:sz w:val="28"/>
          <w:szCs w:val="28"/>
        </w:rPr>
        <w:t>3.3. Обучающимся запрещается: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3.3.1. Пропускать предусмотренные учебным планом учебные занятия, опаздывать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на занятия без уважительных причин, самовольно уходить из Учреждения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её территории во время занятий и внеклассных мероприятий;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3.3.2. Приносить, передавать, использовать в Учреждение и на ее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оружие, спиртные напитки, табачные изделия, токсические и 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вещества и иные предметы и вещества, способные причинить вред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участников образовательного процесса и (или) нарушить нормальный 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3.3.3. Приносить, передавать использовать любые предметы и вещества, могущие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 xml:space="preserve">привести к взрывам, возгораниям и отравлению; производить </w:t>
      </w:r>
      <w:r w:rsidRPr="00633283">
        <w:rPr>
          <w:rFonts w:ascii="Times New Roman" w:hAnsi="Times New Roman" w:cs="Times New Roman"/>
          <w:sz w:val="28"/>
          <w:szCs w:val="28"/>
        </w:rPr>
        <w:lastRenderedPageBreak/>
        <w:t>любые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влекущие за собой опасные последствия для участников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процесса и окружающих;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3.3.4. Применять физическое и (или) психическое насилие по отношению к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участникам образовательного процесса; оскорблять честь и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других обучающихся, работников Учреждения и иных лиц,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нецензурную лексику и грубые выражения, вымогать деньги и 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имущество;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3.3.5. Для обеспечения сохранности жизни и здоровья: открывать окна, вставать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подоконники, шкафы, оборудование школьных помещений, на кровлю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Учреждения; кататься и сидеть на перилах; открывать и входить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хозяйственные помещения школы, не предназначенные для нахождения 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людей.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3283" w:rsidRPr="006A6561" w:rsidRDefault="00633283" w:rsidP="006A65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>4. Поощрения и дисциплинарное воздействие.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3283">
        <w:rPr>
          <w:rFonts w:ascii="Times New Roman" w:hAnsi="Times New Roman" w:cs="Times New Roman"/>
          <w:sz w:val="28"/>
          <w:szCs w:val="28"/>
        </w:rPr>
        <w:t>.1. За успехи в учебе, достижения в учебно-предметных, творческих конкурсах,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олимпиадах, смотрах, общественно-полезную деятельность, активное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жизни учреждения, за другие достижения в учебной и внеурочной деятельности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учащимся могут быть применены следующие виды поощрений: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 xml:space="preserve">• объявление благодарности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>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• направление благодарственного письма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• награждение почетной грамотой и (или) дипломом.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4.2. За нарушение устава, настоящих Правил и иных локальных нормативных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Учреждения к учащимся могут быть применены следующие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дисциплинарного воздействия: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• меры воспитательного характера;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• дисциплинарные взыскания.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Меры воспитательного характера представляют собой действия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Учреждения, ее педагогических работников, направленные на разъяснение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недопустимости нарушения правил поведения в Учреждении, 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обучающимся пагубности совершенных им действий, воспитание личных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обучающегося, добросовестно относящегося к учебе и соблюдению дисциплины.</w:t>
      </w:r>
      <w:proofErr w:type="gramEnd"/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следующие меры 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взыскания: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• замечание;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• выговор;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lastRenderedPageBreak/>
        <w:t>• отчисление из Учреждения.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4.5. Применению дисциплинарного взыскания предшествует дисциплинарное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расследование, осуществляемое на основании письменного обращения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директору Учреждения того или иного участника образовательных отношений.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4.6. При получении письменного заявления о совершении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дисциплинарного проступка директор в течение трех рабочих дней передает 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комиссию по расследованию дисциплинарных проступков, создаваемую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приказом в начале каждого учебного года. Комиссия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руководствуется соответствующим Положением.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4.7. В случае признания обучающегося виновным в совершении 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проступка комиссией выносится решение о применении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соответствующего дисциплинарного взыскания.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4.8. Решение об отчислении несовершеннолетнего обучающегося, достигшего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возраста пятнадцати лет и не получившего основного общего образования,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мера дисциплинарного взыскания принимается с учетом мнения его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представителей и с согласия комиссии по делам несовершеннолетних и защите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прав.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4.9. Дисциплинарное взыскание на основании решения комиссии объявляется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приказом директора. С приказом обучающийся и его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представители) знакомятся под роспись в течение трех учебных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издания, не считая времени отсутствия обучающегося в Учреждении. Отказ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обучающегося, его родителей (законных представителей) 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указанным приказом под роспись оформляется соответствующим актом.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4.10. Директор Учреждения имеет право снять меру дисциплинарного взыскания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истечения года со дня ее применения по собственной инициативе, просьбе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обучающегося, его родителей (законных представителей), ходатайству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обучающихся или совета родителей.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83" w:rsidRPr="006A6561" w:rsidRDefault="00633283" w:rsidP="006A65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>5. Защита прав обучающихся.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5.1. В целях защиты своих прав учащиеся и их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самостоятельно или через своих представителей вправе: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• направлять в органы управления Учреждением обращения о нарушении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ущемлении ее работниками прав, свобод и социальных гарантий обучающихся;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• обращаться в комиссию по урегулированию споров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633283" w:rsidRPr="006A6561" w:rsidRDefault="00633283" w:rsidP="006A65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6. Общие правила поведения </w:t>
      </w:r>
      <w:proofErr w:type="gramStart"/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 xml:space="preserve">6.1. На занятиях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>: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при входе преподавателя в кла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сс вст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>ают для приветствия;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не шумят, не отвлекаются сами и не отвлекают других обучающихся от занятий;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на время урока, внеклассного мероприятия отключают мобильный телефон;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поднимают руку для того, чтобы задать вопрос преподавателю или ответить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вопрос;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могут покинуть класс по окончании урока и с разрешения преподавателя.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6.2. На переменах и после окончания занятий обучающиеся: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приводят в порядок свое рабочее место;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подчиняются требованиям дежурных работников Учреждения;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не бегают по лестницам, вблизи оконных и дверных стеклянных проемов и в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местах, не приспособленных для игр;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не толкают друг друга, не играют с предметами, которые могут привести к порче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имущества Учреждения и причинению вреда здоровья другим обучающимся,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работникам Учреждения;</w:t>
      </w: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>- не шумят, не мешают другим участникам образовательного процесса отдыхать.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3283" w:rsidRPr="006A6561" w:rsidRDefault="00633283" w:rsidP="006A65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 Требования к одежде и внешнему виду </w:t>
      </w:r>
      <w:proofErr w:type="gramStart"/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6A656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83" w:rsidRPr="00633283" w:rsidRDefault="00633283" w:rsidP="006332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83">
        <w:rPr>
          <w:rFonts w:ascii="Times New Roman" w:hAnsi="Times New Roman" w:cs="Times New Roman"/>
          <w:sz w:val="28"/>
          <w:szCs w:val="28"/>
        </w:rPr>
        <w:t xml:space="preserve">- внешний вид </w:t>
      </w:r>
      <w:proofErr w:type="gramStart"/>
      <w:r w:rsidRPr="006332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3283">
        <w:rPr>
          <w:rFonts w:ascii="Times New Roman" w:hAnsi="Times New Roman" w:cs="Times New Roman"/>
          <w:sz w:val="28"/>
          <w:szCs w:val="28"/>
        </w:rPr>
        <w:t xml:space="preserve"> должен соответствовать общепринятым в 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83">
        <w:rPr>
          <w:rFonts w:ascii="Times New Roman" w:hAnsi="Times New Roman" w:cs="Times New Roman"/>
          <w:sz w:val="28"/>
          <w:szCs w:val="28"/>
        </w:rPr>
        <w:t>нормам делового стиля и носить светский характер.</w:t>
      </w:r>
    </w:p>
    <w:p w:rsidR="005D3474" w:rsidRPr="00633283" w:rsidRDefault="005D3474" w:rsidP="006332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3474" w:rsidRPr="0063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E1"/>
    <w:rsid w:val="000B20C4"/>
    <w:rsid w:val="005D3474"/>
    <w:rsid w:val="00633283"/>
    <w:rsid w:val="006A6561"/>
    <w:rsid w:val="006F4435"/>
    <w:rsid w:val="007E56EC"/>
    <w:rsid w:val="00B9681B"/>
    <w:rsid w:val="00C560E1"/>
    <w:rsid w:val="00E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8</cp:revision>
  <dcterms:created xsi:type="dcterms:W3CDTF">2019-03-13T12:18:00Z</dcterms:created>
  <dcterms:modified xsi:type="dcterms:W3CDTF">2019-03-19T10:57:00Z</dcterms:modified>
</cp:coreProperties>
</file>